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208F6E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C0CFB">
              <w:rPr>
                <w:rFonts w:ascii="Tahoma" w:hAnsi="Tahoma" w:cs="Tahoma"/>
              </w:rPr>
              <w:t>Karla Vanessa Reyes García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18968B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0CF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Secundaria </w:t>
            </w:r>
          </w:p>
          <w:p w14:paraId="3E0D423A" w14:textId="3BEAD23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123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2003-2006</w:t>
            </w:r>
            <w:permEnd w:id="75070909"/>
          </w:p>
          <w:p w14:paraId="1DB281C4" w14:textId="56336D8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123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 Nazario S Ortiz Garza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772018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123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de Coahuila </w:t>
            </w:r>
          </w:p>
          <w:p w14:paraId="28383F74" w14:textId="3FAB74B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123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PEL 2024</w:t>
            </w:r>
            <w:permEnd w:id="143917415"/>
          </w:p>
          <w:p w14:paraId="10E7067B" w14:textId="7942A78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123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Capacitador Electoral Loca</w:t>
            </w:r>
            <w:r w:rsidR="0047232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5E9F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232E"/>
    <w:rsid w:val="0048465A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0CFB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13F1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2301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Daniela Elizabeth Gaitan Martinez</cp:lastModifiedBy>
  <cp:revision>2</cp:revision>
  <dcterms:created xsi:type="dcterms:W3CDTF">2025-04-12T21:25:00Z</dcterms:created>
  <dcterms:modified xsi:type="dcterms:W3CDTF">2025-04-12T21:25:00Z</dcterms:modified>
</cp:coreProperties>
</file>